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5154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54200C">
        <w:rPr>
          <w:b/>
          <w:sz w:val="28"/>
          <w:szCs w:val="28"/>
        </w:rPr>
        <w:t>16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E038F1" w:rsidRPr="00131BCC" w:rsidRDefault="00BE67CA" w:rsidP="00E038F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bookmarkStart w:id="0" w:name="_Hlk117245541"/>
      <w:r w:rsidRPr="00D20372">
        <w:tab/>
      </w:r>
      <w:bookmarkEnd w:id="0"/>
      <w:r w:rsidR="00E038F1">
        <w:rPr>
          <w:sz w:val="24"/>
        </w:rPr>
        <w:t xml:space="preserve">Hymn 664:   </w:t>
      </w:r>
      <w:r w:rsidR="00E038F1">
        <w:rPr>
          <w:bCs/>
          <w:i/>
          <w:iCs/>
          <w:color w:val="000000"/>
          <w:sz w:val="24"/>
          <w:szCs w:val="24"/>
        </w:rPr>
        <w:t xml:space="preserve">Morning Has </w:t>
      </w:r>
      <w:proofErr w:type="gramStart"/>
      <w:r w:rsidR="00E038F1">
        <w:rPr>
          <w:bCs/>
          <w:i/>
          <w:iCs/>
          <w:color w:val="000000"/>
          <w:sz w:val="24"/>
          <w:szCs w:val="24"/>
        </w:rPr>
        <w:t>Broken</w:t>
      </w:r>
      <w:proofErr w:type="gramEnd"/>
      <w:r w:rsidR="00E038F1">
        <w:rPr>
          <w:bCs/>
          <w:i/>
          <w:iCs/>
          <w:color w:val="000000"/>
          <w:sz w:val="22"/>
          <w:szCs w:val="22"/>
        </w:rPr>
        <w:t xml:space="preserve">   </w:t>
      </w:r>
      <w:r w:rsidR="00E038F1">
        <w:rPr>
          <w:bCs/>
          <w:color w:val="000000"/>
          <w:sz w:val="22"/>
          <w:szCs w:val="22"/>
        </w:rPr>
        <w:t>(</w:t>
      </w:r>
      <w:r w:rsidR="00E038F1" w:rsidRPr="00C324CD">
        <w:rPr>
          <w:bCs/>
          <w:color w:val="000000"/>
          <w:sz w:val="22"/>
          <w:szCs w:val="22"/>
        </w:rPr>
        <w:t>all 3 verses</w:t>
      </w:r>
      <w:r w:rsidR="00E038F1">
        <w:rPr>
          <w:bCs/>
          <w:color w:val="000000"/>
          <w:sz w:val="22"/>
          <w:szCs w:val="22"/>
        </w:rPr>
        <w:t>)</w:t>
      </w:r>
      <w:r w:rsidR="00E038F1">
        <w:rPr>
          <w:bCs/>
          <w:i/>
          <w:iCs/>
          <w:color w:val="000000"/>
          <w:sz w:val="22"/>
          <w:szCs w:val="22"/>
        </w:rPr>
        <w:t xml:space="preserve">          </w:t>
      </w:r>
      <w:r w:rsidR="00E038F1">
        <w:rPr>
          <w:sz w:val="24"/>
          <w:szCs w:val="24"/>
        </w:rPr>
        <w:tab/>
      </w:r>
      <w:r w:rsidR="00E038F1">
        <w:rPr>
          <w:sz w:val="24"/>
          <w:szCs w:val="24"/>
        </w:rPr>
        <w:tab/>
      </w:r>
    </w:p>
    <w:p w:rsidR="00E038F1" w:rsidRPr="00F639F0" w:rsidRDefault="00E038F1" w:rsidP="00E038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639F0">
        <w:rPr>
          <w:b/>
          <w:bCs/>
          <w:color w:val="000000"/>
          <w:sz w:val="24"/>
          <w:szCs w:val="24"/>
        </w:rPr>
        <w:t>Morning has broken like the first morning;</w:t>
      </w:r>
    </w:p>
    <w:p w:rsidR="00E038F1" w:rsidRPr="00F639F0" w:rsidRDefault="00E038F1" w:rsidP="00E038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639F0">
        <w:rPr>
          <w:b/>
          <w:bCs/>
          <w:color w:val="000000"/>
          <w:sz w:val="24"/>
          <w:szCs w:val="24"/>
        </w:rPr>
        <w:t>Blackbird has spoken like the first bird.</w:t>
      </w:r>
    </w:p>
    <w:p w:rsidR="00E038F1" w:rsidRPr="00F639F0" w:rsidRDefault="00E038F1" w:rsidP="00E038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639F0">
        <w:rPr>
          <w:b/>
          <w:bCs/>
          <w:color w:val="000000"/>
          <w:sz w:val="24"/>
          <w:szCs w:val="24"/>
        </w:rPr>
        <w:t>Praise for the singing! Praise for the morning!</w:t>
      </w:r>
    </w:p>
    <w:p w:rsidR="00E038F1" w:rsidRDefault="00E038F1" w:rsidP="00E038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639F0">
        <w:rPr>
          <w:b/>
          <w:bCs/>
          <w:color w:val="000000"/>
          <w:sz w:val="24"/>
          <w:szCs w:val="24"/>
        </w:rPr>
        <w:t>Praise for them, springing fresh from the Word!</w:t>
      </w:r>
    </w:p>
    <w:p w:rsidR="00E038F1" w:rsidRPr="00E431B2" w:rsidRDefault="00E038F1" w:rsidP="00E038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038F1" w:rsidRPr="00E431B2" w:rsidRDefault="00E038F1" w:rsidP="00E038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431B2">
        <w:rPr>
          <w:b/>
          <w:bCs/>
          <w:color w:val="000000"/>
          <w:sz w:val="24"/>
          <w:szCs w:val="24"/>
        </w:rPr>
        <w:t>Sweet the rain's new fall, sunlit from heaven,</w:t>
      </w:r>
      <w:r w:rsidRPr="00E431B2">
        <w:rPr>
          <w:b/>
          <w:bCs/>
          <w:color w:val="000000"/>
          <w:sz w:val="24"/>
          <w:szCs w:val="24"/>
        </w:rPr>
        <w:br/>
        <w:t>Like the first dew fall on the first grass.</w:t>
      </w:r>
      <w:r w:rsidRPr="00E431B2">
        <w:rPr>
          <w:b/>
          <w:bCs/>
          <w:color w:val="000000"/>
          <w:sz w:val="24"/>
          <w:szCs w:val="24"/>
        </w:rPr>
        <w:br/>
        <w:t>Praise for the sweetness of the wet garden,</w:t>
      </w:r>
      <w:r w:rsidRPr="00E431B2">
        <w:rPr>
          <w:b/>
          <w:bCs/>
          <w:color w:val="000000"/>
          <w:sz w:val="24"/>
          <w:szCs w:val="24"/>
        </w:rPr>
        <w:br/>
        <w:t>Sprung in completeness where God’s feet pass.</w:t>
      </w:r>
    </w:p>
    <w:p w:rsidR="00E038F1" w:rsidRPr="00E431B2" w:rsidRDefault="00E038F1" w:rsidP="00E038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038F1" w:rsidRPr="00E431B2" w:rsidRDefault="00E038F1" w:rsidP="00E038F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431B2">
        <w:rPr>
          <w:b/>
          <w:bCs/>
          <w:color w:val="000000"/>
          <w:sz w:val="24"/>
          <w:szCs w:val="24"/>
        </w:rPr>
        <w:t>Mine is the sunlight</w:t>
      </w:r>
      <w:r>
        <w:rPr>
          <w:b/>
          <w:bCs/>
          <w:color w:val="000000"/>
          <w:sz w:val="24"/>
          <w:szCs w:val="24"/>
        </w:rPr>
        <w:t xml:space="preserve">! </w:t>
      </w:r>
      <w:r w:rsidRPr="00E431B2">
        <w:rPr>
          <w:b/>
          <w:bCs/>
          <w:color w:val="000000"/>
          <w:sz w:val="24"/>
          <w:szCs w:val="24"/>
        </w:rPr>
        <w:t>Mine is the morning</w:t>
      </w:r>
      <w:r>
        <w:rPr>
          <w:b/>
          <w:bCs/>
          <w:color w:val="000000"/>
          <w:sz w:val="24"/>
          <w:szCs w:val="24"/>
        </w:rPr>
        <w:t>,</w:t>
      </w:r>
      <w:r w:rsidRPr="00E431B2">
        <w:rPr>
          <w:b/>
          <w:bCs/>
          <w:color w:val="000000"/>
          <w:sz w:val="24"/>
          <w:szCs w:val="24"/>
        </w:rPr>
        <w:br/>
        <w:t xml:space="preserve">Born of the </w:t>
      </w:r>
      <w:r>
        <w:rPr>
          <w:b/>
          <w:bCs/>
          <w:color w:val="000000"/>
          <w:sz w:val="24"/>
          <w:szCs w:val="24"/>
        </w:rPr>
        <w:t>o</w:t>
      </w:r>
      <w:r w:rsidRPr="00E431B2">
        <w:rPr>
          <w:b/>
          <w:bCs/>
          <w:color w:val="000000"/>
          <w:sz w:val="24"/>
          <w:szCs w:val="24"/>
        </w:rPr>
        <w:t xml:space="preserve">ne </w:t>
      </w:r>
      <w:r>
        <w:rPr>
          <w:b/>
          <w:bCs/>
          <w:color w:val="000000"/>
          <w:sz w:val="24"/>
          <w:szCs w:val="24"/>
        </w:rPr>
        <w:t>l</w:t>
      </w:r>
      <w:r w:rsidRPr="00E431B2">
        <w:rPr>
          <w:b/>
          <w:bCs/>
          <w:color w:val="000000"/>
          <w:sz w:val="24"/>
          <w:szCs w:val="24"/>
        </w:rPr>
        <w:t>ight Eden saw play</w:t>
      </w:r>
      <w:r>
        <w:rPr>
          <w:b/>
          <w:bCs/>
          <w:color w:val="000000"/>
          <w:sz w:val="24"/>
          <w:szCs w:val="24"/>
        </w:rPr>
        <w:t>!</w:t>
      </w:r>
      <w:r w:rsidRPr="00E431B2">
        <w:rPr>
          <w:b/>
          <w:bCs/>
          <w:color w:val="000000"/>
          <w:sz w:val="24"/>
          <w:szCs w:val="24"/>
        </w:rPr>
        <w:br/>
        <w:t>Praise with elation</w:t>
      </w:r>
      <w:r>
        <w:rPr>
          <w:b/>
          <w:bCs/>
          <w:color w:val="000000"/>
          <w:sz w:val="24"/>
          <w:szCs w:val="24"/>
        </w:rPr>
        <w:t>;</w:t>
      </w:r>
      <w:r w:rsidRPr="00E431B2">
        <w:rPr>
          <w:b/>
          <w:bCs/>
          <w:color w:val="000000"/>
          <w:sz w:val="24"/>
          <w:szCs w:val="24"/>
        </w:rPr>
        <w:t xml:space="preserve"> praise every morning</w:t>
      </w:r>
      <w:r>
        <w:rPr>
          <w:b/>
          <w:bCs/>
          <w:color w:val="000000"/>
          <w:sz w:val="24"/>
          <w:szCs w:val="24"/>
        </w:rPr>
        <w:t>,</w:t>
      </w:r>
      <w:r w:rsidRPr="00E431B2">
        <w:rPr>
          <w:b/>
          <w:bCs/>
          <w:color w:val="000000"/>
          <w:sz w:val="24"/>
          <w:szCs w:val="24"/>
        </w:rPr>
        <w:br/>
        <w:t>God's recreation of the new day</w:t>
      </w:r>
      <w:r>
        <w:rPr>
          <w:b/>
          <w:bCs/>
          <w:color w:val="000000"/>
          <w:sz w:val="24"/>
          <w:szCs w:val="24"/>
        </w:rPr>
        <w:t>!</w:t>
      </w:r>
    </w:p>
    <w:p w:rsidR="00E038F1" w:rsidRDefault="00E038F1" w:rsidP="00E038F1">
      <w:pPr>
        <w:shd w:val="clear" w:color="auto" w:fill="FFFFFF"/>
        <w:ind w:left="907"/>
        <w:rPr>
          <w:sz w:val="16"/>
          <w:szCs w:val="16"/>
        </w:rPr>
      </w:pPr>
    </w:p>
    <w:p w:rsidR="00E038F1" w:rsidRDefault="00E038F1" w:rsidP="00E038F1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Text: Eleanor Farjeon, 1931</w:t>
      </w:r>
    </w:p>
    <w:p w:rsidR="00E038F1" w:rsidRPr="00520D6F" w:rsidRDefault="00E038F1" w:rsidP="00E038F1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Music: Gaelic Melody</w:t>
      </w:r>
    </w:p>
    <w:p w:rsidR="0065092E" w:rsidRDefault="0065092E" w:rsidP="00E038F1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6172E3" w:rsidRPr="00E9664F" w:rsidRDefault="00816ED7" w:rsidP="006172E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6172E3">
        <w:rPr>
          <w:sz w:val="24"/>
        </w:rPr>
        <w:t xml:space="preserve">Hymn 625:   </w:t>
      </w:r>
      <w:r w:rsidR="006172E3">
        <w:rPr>
          <w:bCs/>
          <w:i/>
          <w:iCs/>
          <w:color w:val="000000"/>
          <w:sz w:val="22"/>
          <w:szCs w:val="22"/>
        </w:rPr>
        <w:t xml:space="preserve">O Lord My God (How Great Thou Art)   </w:t>
      </w:r>
      <w:r w:rsidR="006172E3">
        <w:rPr>
          <w:bCs/>
          <w:color w:val="000000"/>
          <w:sz w:val="22"/>
          <w:szCs w:val="22"/>
        </w:rPr>
        <w:t>(all 4 verses)</w:t>
      </w:r>
      <w:r w:rsidR="006172E3">
        <w:rPr>
          <w:bCs/>
          <w:i/>
          <w:iCs/>
          <w:color w:val="000000"/>
          <w:sz w:val="22"/>
          <w:szCs w:val="22"/>
        </w:rPr>
        <w:t xml:space="preserve">       </w:t>
      </w: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bookmarkStart w:id="1" w:name="_Hlk127279091"/>
      <w:r w:rsidRPr="00193FD9">
        <w:rPr>
          <w:color w:val="000000"/>
          <w:sz w:val="22"/>
          <w:szCs w:val="22"/>
        </w:rPr>
        <w:t>Verse 1</w:t>
      </w: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O Lord my God, when I in awesome wonder</w:t>
      </w:r>
      <w:r w:rsidRPr="00193FD9">
        <w:rPr>
          <w:b/>
          <w:bCs/>
          <w:color w:val="000000"/>
          <w:sz w:val="22"/>
          <w:szCs w:val="22"/>
        </w:rPr>
        <w:br/>
        <w:t>Consider all the worlds thy hands have made,</w:t>
      </w:r>
      <w:r w:rsidRPr="00193FD9">
        <w:rPr>
          <w:b/>
          <w:bCs/>
          <w:color w:val="000000"/>
          <w:sz w:val="22"/>
          <w:szCs w:val="22"/>
        </w:rPr>
        <w:br/>
        <w:t>I see the stars, I hear the rolling thunder,</w:t>
      </w:r>
      <w:r w:rsidRPr="00193FD9">
        <w:rPr>
          <w:b/>
          <w:bCs/>
          <w:color w:val="000000"/>
          <w:sz w:val="22"/>
          <w:szCs w:val="22"/>
        </w:rPr>
        <w:br/>
        <w:t>Thy power throughout the universe displayed:</w:t>
      </w: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bookmarkStart w:id="2" w:name="_Hlk106704036"/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bookmarkEnd w:id="2"/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193FD9">
        <w:rPr>
          <w:color w:val="000000"/>
          <w:sz w:val="22"/>
          <w:szCs w:val="22"/>
        </w:rPr>
        <w:t>Verse 2</w:t>
      </w: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When through the woods and forest glades I wander</w:t>
      </w:r>
      <w:r w:rsidRPr="00193FD9">
        <w:rPr>
          <w:b/>
          <w:bCs/>
          <w:color w:val="000000"/>
          <w:sz w:val="22"/>
          <w:szCs w:val="22"/>
        </w:rPr>
        <w:br/>
        <w:t>And hear the birds sing sweetly in the trees,</w:t>
      </w:r>
      <w:r w:rsidRPr="00193FD9">
        <w:rPr>
          <w:b/>
          <w:bCs/>
          <w:color w:val="000000"/>
          <w:sz w:val="22"/>
          <w:szCs w:val="22"/>
        </w:rPr>
        <w:br/>
        <w:t>When I look down from lofty mountain grandeur</w:t>
      </w:r>
      <w:r w:rsidRPr="00193FD9">
        <w:rPr>
          <w:b/>
          <w:bCs/>
          <w:color w:val="000000"/>
          <w:sz w:val="22"/>
          <w:szCs w:val="22"/>
        </w:rPr>
        <w:br/>
        <w:t>And hear the brook and feel the gentle breeze:</w:t>
      </w: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193FD9">
        <w:rPr>
          <w:color w:val="000000"/>
          <w:sz w:val="22"/>
          <w:szCs w:val="22"/>
        </w:rPr>
        <w:t>Verse 3</w:t>
      </w: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And when I think that God, his Son not sparing,</w:t>
      </w:r>
      <w:r w:rsidRPr="00193FD9">
        <w:rPr>
          <w:b/>
          <w:bCs/>
          <w:color w:val="000000"/>
          <w:sz w:val="22"/>
          <w:szCs w:val="22"/>
        </w:rPr>
        <w:br/>
        <w:t>Sent him to die, I scarce can take it in,</w:t>
      </w:r>
      <w:r w:rsidRPr="00193FD9">
        <w:rPr>
          <w:b/>
          <w:bCs/>
          <w:color w:val="000000"/>
          <w:sz w:val="22"/>
          <w:szCs w:val="22"/>
        </w:rPr>
        <w:br/>
        <w:t>That on the cross, my burden gladly bearing,</w:t>
      </w:r>
      <w:r w:rsidRPr="00193FD9">
        <w:rPr>
          <w:b/>
          <w:bCs/>
          <w:color w:val="000000"/>
          <w:sz w:val="22"/>
          <w:szCs w:val="22"/>
        </w:rPr>
        <w:br/>
        <w:t>He bled and died to take away my sin:</w:t>
      </w:r>
    </w:p>
    <w:p w:rsidR="006172E3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</w:r>
      <w:r w:rsidRPr="00193FD9">
        <w:rPr>
          <w:b/>
          <w:bCs/>
          <w:color w:val="000000"/>
          <w:sz w:val="22"/>
          <w:szCs w:val="22"/>
        </w:rPr>
        <w:lastRenderedPageBreak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bookmarkEnd w:id="1"/>
    </w:p>
    <w:p w:rsidR="006172E3" w:rsidRPr="003602B7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6172E3" w:rsidRPr="003602B7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3602B7">
        <w:rPr>
          <w:color w:val="000000"/>
          <w:sz w:val="22"/>
          <w:szCs w:val="22"/>
        </w:rPr>
        <w:t>Verse 4</w:t>
      </w:r>
    </w:p>
    <w:p w:rsidR="006172E3" w:rsidRPr="00193FD9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3602B7">
        <w:rPr>
          <w:b/>
          <w:bCs/>
          <w:color w:val="000000"/>
          <w:sz w:val="22"/>
          <w:szCs w:val="22"/>
        </w:rPr>
        <w:t>When Christ shall come</w:t>
      </w:r>
      <w:r>
        <w:rPr>
          <w:b/>
          <w:bCs/>
          <w:color w:val="000000"/>
          <w:sz w:val="22"/>
          <w:szCs w:val="22"/>
        </w:rPr>
        <w:t xml:space="preserve"> w</w:t>
      </w:r>
      <w:r w:rsidRPr="003602B7">
        <w:rPr>
          <w:b/>
          <w:bCs/>
          <w:color w:val="000000"/>
          <w:sz w:val="22"/>
          <w:szCs w:val="22"/>
        </w:rPr>
        <w:t>ith shout of acclamation</w:t>
      </w:r>
      <w:r w:rsidRPr="003602B7">
        <w:rPr>
          <w:b/>
          <w:bCs/>
          <w:color w:val="000000"/>
          <w:sz w:val="22"/>
          <w:szCs w:val="22"/>
        </w:rPr>
        <w:br/>
        <w:t>And take me home</w:t>
      </w:r>
      <w:r>
        <w:rPr>
          <w:b/>
          <w:bCs/>
          <w:color w:val="000000"/>
          <w:sz w:val="22"/>
          <w:szCs w:val="22"/>
        </w:rPr>
        <w:t>, w</w:t>
      </w:r>
      <w:r w:rsidRPr="003602B7">
        <w:rPr>
          <w:b/>
          <w:bCs/>
          <w:color w:val="000000"/>
          <w:sz w:val="22"/>
          <w:szCs w:val="22"/>
        </w:rPr>
        <w:t>hat joy shall fill my heart</w:t>
      </w:r>
      <w:r>
        <w:rPr>
          <w:b/>
          <w:bCs/>
          <w:color w:val="000000"/>
          <w:sz w:val="22"/>
          <w:szCs w:val="22"/>
        </w:rPr>
        <w:t>!</w:t>
      </w:r>
      <w:r w:rsidRPr="003602B7">
        <w:rPr>
          <w:b/>
          <w:bCs/>
          <w:color w:val="000000"/>
          <w:sz w:val="22"/>
          <w:szCs w:val="22"/>
        </w:rPr>
        <w:br/>
        <w:t>Then I shall bow</w:t>
      </w:r>
      <w:r>
        <w:rPr>
          <w:b/>
          <w:bCs/>
          <w:color w:val="000000"/>
          <w:sz w:val="22"/>
          <w:szCs w:val="22"/>
        </w:rPr>
        <w:t xml:space="preserve"> i</w:t>
      </w:r>
      <w:r w:rsidRPr="003602B7">
        <w:rPr>
          <w:b/>
          <w:bCs/>
          <w:color w:val="000000"/>
          <w:sz w:val="22"/>
          <w:szCs w:val="22"/>
        </w:rPr>
        <w:t>n humble adoration</w:t>
      </w:r>
      <w:r>
        <w:rPr>
          <w:b/>
          <w:bCs/>
          <w:color w:val="000000"/>
          <w:sz w:val="22"/>
          <w:szCs w:val="22"/>
        </w:rPr>
        <w:t xml:space="preserve">, </w:t>
      </w:r>
      <w:r w:rsidRPr="003602B7">
        <w:rPr>
          <w:b/>
          <w:bCs/>
          <w:color w:val="000000"/>
          <w:sz w:val="22"/>
          <w:szCs w:val="22"/>
        </w:rPr>
        <w:br/>
        <w:t>And there proclaim</w:t>
      </w:r>
      <w:r>
        <w:rPr>
          <w:b/>
          <w:bCs/>
          <w:color w:val="000000"/>
          <w:sz w:val="22"/>
          <w:szCs w:val="22"/>
        </w:rPr>
        <w:t>, “</w:t>
      </w:r>
      <w:r w:rsidRPr="003602B7">
        <w:rPr>
          <w:b/>
          <w:bCs/>
          <w:color w:val="000000"/>
          <w:sz w:val="22"/>
          <w:szCs w:val="22"/>
        </w:rPr>
        <w:t>My God</w:t>
      </w:r>
      <w:r>
        <w:rPr>
          <w:b/>
          <w:bCs/>
          <w:color w:val="000000"/>
          <w:sz w:val="22"/>
          <w:szCs w:val="22"/>
        </w:rPr>
        <w:t>,</w:t>
      </w:r>
      <w:r w:rsidRPr="003602B7">
        <w:rPr>
          <w:b/>
          <w:bCs/>
          <w:color w:val="000000"/>
          <w:sz w:val="22"/>
          <w:szCs w:val="22"/>
        </w:rPr>
        <w:t xml:space="preserve"> how great </w:t>
      </w:r>
      <w:r>
        <w:rPr>
          <w:b/>
          <w:bCs/>
          <w:color w:val="000000"/>
          <w:sz w:val="22"/>
          <w:szCs w:val="22"/>
        </w:rPr>
        <w:t>t</w:t>
      </w:r>
      <w:r w:rsidRPr="003602B7">
        <w:rPr>
          <w:b/>
          <w:bCs/>
          <w:color w:val="000000"/>
          <w:sz w:val="22"/>
          <w:szCs w:val="22"/>
        </w:rPr>
        <w:t>hou art</w:t>
      </w:r>
      <w:r>
        <w:rPr>
          <w:b/>
          <w:bCs/>
          <w:color w:val="000000"/>
          <w:sz w:val="22"/>
          <w:szCs w:val="22"/>
        </w:rPr>
        <w:t>!”</w:t>
      </w:r>
      <w:r>
        <w:rPr>
          <w:b/>
          <w:bCs/>
          <w:color w:val="000000"/>
          <w:sz w:val="22"/>
          <w:szCs w:val="22"/>
        </w:rPr>
        <w:br/>
      </w: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p w:rsidR="006172E3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6172E3" w:rsidRPr="009C7C41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3" w:name="_Hlk127279128"/>
      <w:r w:rsidRPr="009C7C41">
        <w:rPr>
          <w:sz w:val="16"/>
          <w:szCs w:val="16"/>
        </w:rPr>
        <w:t>CCLI Song # 14181</w:t>
      </w:r>
    </w:p>
    <w:p w:rsidR="006172E3" w:rsidRPr="009C7C41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>Stuart Wesley Keene Hine</w:t>
      </w:r>
    </w:p>
    <w:p w:rsidR="006172E3" w:rsidRPr="009C7C41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 xml:space="preserve">© Copyright 1949 and 1953 Stuart Hine Trust CIO Stuart K. Hine Trust (Administration: USA All rights by Capitol CMG Publishing, except print rights for USA, North, Central and South America administered by Hope Publishing. </w:t>
      </w:r>
      <w:proofErr w:type="gramStart"/>
      <w:r w:rsidRPr="009C7C41">
        <w:rPr>
          <w:sz w:val="16"/>
          <w:szCs w:val="16"/>
        </w:rPr>
        <w:t>All other non USA Americas rights by the Stuart Hine Trust.</w:t>
      </w:r>
      <w:proofErr w:type="gramEnd"/>
      <w:r w:rsidRPr="009C7C41">
        <w:rPr>
          <w:sz w:val="16"/>
          <w:szCs w:val="16"/>
        </w:rPr>
        <w:t xml:space="preserve"> Rest of World – Integritymusic.com.)</w:t>
      </w:r>
    </w:p>
    <w:p w:rsidR="006172E3" w:rsidRPr="009C7C41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 xml:space="preserve">For use solely with the </w:t>
      </w:r>
      <w:proofErr w:type="spellStart"/>
      <w:r w:rsidRPr="009C7C41">
        <w:rPr>
          <w:sz w:val="16"/>
          <w:szCs w:val="16"/>
        </w:rPr>
        <w:t>SongSelect</w:t>
      </w:r>
      <w:proofErr w:type="spellEnd"/>
      <w:r w:rsidRPr="009C7C41">
        <w:rPr>
          <w:sz w:val="16"/>
          <w:szCs w:val="16"/>
        </w:rPr>
        <w:t xml:space="preserve">® </w:t>
      </w:r>
      <w:hyperlink r:id="rId6" w:history="1">
        <w:r w:rsidRPr="009C7C41">
          <w:rPr>
            <w:rStyle w:val="Hyperlink"/>
            <w:sz w:val="16"/>
            <w:szCs w:val="16"/>
          </w:rPr>
          <w:t>Terms of Use</w:t>
        </w:r>
      </w:hyperlink>
      <w:r w:rsidRPr="009C7C41">
        <w:rPr>
          <w:sz w:val="16"/>
          <w:szCs w:val="16"/>
        </w:rPr>
        <w:t xml:space="preserve">. All rights reserved. </w:t>
      </w:r>
      <w:hyperlink r:id="rId7" w:history="1">
        <w:r w:rsidRPr="009C7C41">
          <w:rPr>
            <w:rStyle w:val="Hyperlink"/>
            <w:sz w:val="16"/>
            <w:szCs w:val="16"/>
          </w:rPr>
          <w:t>www.ccli.com</w:t>
        </w:r>
      </w:hyperlink>
    </w:p>
    <w:p w:rsidR="006172E3" w:rsidRPr="009C7C41" w:rsidRDefault="006172E3" w:rsidP="006172E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>CCLI License # 21214429</w:t>
      </w:r>
      <w:bookmarkEnd w:id="3"/>
    </w:p>
    <w:p w:rsidR="00A30A9B" w:rsidRDefault="00A30A9B" w:rsidP="006172E3">
      <w:pPr>
        <w:tabs>
          <w:tab w:val="left" w:pos="90"/>
          <w:tab w:val="center" w:pos="3240"/>
          <w:tab w:val="right" w:pos="7920"/>
        </w:tabs>
        <w:ind w:left="-360"/>
      </w:pPr>
    </w:p>
    <w:p w:rsidR="00A30A9B" w:rsidRDefault="00A30A9B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C0663A" w:rsidRPr="00563156" w:rsidRDefault="00DF29FC" w:rsidP="00C0663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C0663A">
        <w:rPr>
          <w:bCs/>
          <w:sz w:val="24"/>
        </w:rPr>
        <w:t>Hymn</w:t>
      </w:r>
      <w:r w:rsidR="00C0663A" w:rsidRPr="004E053E">
        <w:rPr>
          <w:bCs/>
          <w:sz w:val="24"/>
        </w:rPr>
        <w:t xml:space="preserve"> </w:t>
      </w:r>
      <w:r w:rsidR="00C0663A">
        <w:rPr>
          <w:bCs/>
          <w:sz w:val="24"/>
        </w:rPr>
        <w:t>649</w:t>
      </w:r>
      <w:r w:rsidR="00C0663A" w:rsidRPr="003E4845">
        <w:rPr>
          <w:bCs/>
          <w:sz w:val="24"/>
          <w:szCs w:val="24"/>
        </w:rPr>
        <w:t xml:space="preserve">:   </w:t>
      </w:r>
      <w:r w:rsidR="00C0663A">
        <w:rPr>
          <w:bCs/>
          <w:i/>
          <w:iCs/>
          <w:sz w:val="24"/>
          <w:szCs w:val="24"/>
        </w:rPr>
        <w:t xml:space="preserve">Amazing Grace, How Sweet the </w:t>
      </w:r>
      <w:proofErr w:type="gramStart"/>
      <w:r w:rsidR="00C0663A">
        <w:rPr>
          <w:bCs/>
          <w:i/>
          <w:iCs/>
          <w:sz w:val="24"/>
          <w:szCs w:val="24"/>
        </w:rPr>
        <w:t>Sound</w:t>
      </w:r>
      <w:r w:rsidR="00C0663A" w:rsidRPr="003E4845">
        <w:rPr>
          <w:bCs/>
          <w:i/>
          <w:iCs/>
          <w:sz w:val="24"/>
          <w:szCs w:val="24"/>
        </w:rPr>
        <w:t xml:space="preserve">  </w:t>
      </w:r>
      <w:r w:rsidR="00C0663A" w:rsidRPr="003E4845">
        <w:rPr>
          <w:bCs/>
          <w:sz w:val="24"/>
          <w:szCs w:val="24"/>
        </w:rPr>
        <w:t>(</w:t>
      </w:r>
      <w:proofErr w:type="gramEnd"/>
      <w:r w:rsidR="00C0663A">
        <w:rPr>
          <w:bCs/>
          <w:sz w:val="24"/>
          <w:szCs w:val="24"/>
        </w:rPr>
        <w:t xml:space="preserve">all 5 </w:t>
      </w:r>
      <w:r w:rsidR="00C0663A" w:rsidRPr="003F586F">
        <w:rPr>
          <w:bCs/>
          <w:sz w:val="24"/>
          <w:szCs w:val="24"/>
        </w:rPr>
        <w:t>verses)</w:t>
      </w:r>
    </w:p>
    <w:p w:rsidR="00C0663A" w:rsidRPr="00C50184" w:rsidRDefault="00C0663A" w:rsidP="00C0663A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Amazing grace, how sweet the sound,</w:t>
      </w:r>
      <w:r w:rsidRPr="00C50184">
        <w:rPr>
          <w:b/>
          <w:bCs/>
          <w:sz w:val="24"/>
          <w:szCs w:val="24"/>
        </w:rPr>
        <w:br/>
        <w:t>That saved a wretch like me!</w:t>
      </w:r>
      <w:r w:rsidRPr="00C50184">
        <w:rPr>
          <w:b/>
          <w:bCs/>
          <w:sz w:val="24"/>
          <w:szCs w:val="24"/>
        </w:rPr>
        <w:br/>
        <w:t>I once was lost, but now am found,</w:t>
      </w:r>
      <w:r w:rsidRPr="00C50184">
        <w:rPr>
          <w:b/>
          <w:bCs/>
          <w:sz w:val="24"/>
          <w:szCs w:val="24"/>
        </w:rPr>
        <w:br/>
        <w:t>Was blind, but now I see.</w:t>
      </w:r>
    </w:p>
    <w:p w:rsidR="00C0663A" w:rsidRPr="00C50184" w:rsidRDefault="00C0663A" w:rsidP="00C0663A">
      <w:pPr>
        <w:ind w:left="900"/>
        <w:rPr>
          <w:b/>
          <w:bCs/>
          <w:sz w:val="24"/>
          <w:szCs w:val="24"/>
        </w:rPr>
      </w:pPr>
    </w:p>
    <w:p w:rsidR="00C0663A" w:rsidRPr="00C50184" w:rsidRDefault="00C0663A" w:rsidP="00C0663A">
      <w:pPr>
        <w:ind w:left="900"/>
        <w:rPr>
          <w:b/>
          <w:bCs/>
          <w:sz w:val="24"/>
          <w:szCs w:val="24"/>
        </w:rPr>
      </w:pPr>
      <w:proofErr w:type="spellStart"/>
      <w:r w:rsidRPr="00C50184">
        <w:rPr>
          <w:b/>
          <w:bCs/>
          <w:sz w:val="24"/>
          <w:szCs w:val="24"/>
        </w:rPr>
        <w:t>‘Twas</w:t>
      </w:r>
      <w:proofErr w:type="spellEnd"/>
      <w:r w:rsidRPr="00C50184">
        <w:rPr>
          <w:b/>
          <w:bCs/>
          <w:sz w:val="24"/>
          <w:szCs w:val="24"/>
        </w:rPr>
        <w:t xml:space="preserve"> grace that taught my heart to fear,</w:t>
      </w:r>
      <w:r w:rsidRPr="00C50184">
        <w:rPr>
          <w:b/>
          <w:bCs/>
          <w:sz w:val="24"/>
          <w:szCs w:val="24"/>
        </w:rPr>
        <w:br/>
        <w:t>And grace my fears relieved.</w:t>
      </w:r>
      <w:r w:rsidRPr="00C50184">
        <w:rPr>
          <w:b/>
          <w:bCs/>
          <w:sz w:val="24"/>
          <w:szCs w:val="24"/>
        </w:rPr>
        <w:br/>
        <w:t>How precious did that grace appear</w:t>
      </w:r>
      <w:r w:rsidRPr="00C50184">
        <w:rPr>
          <w:b/>
          <w:bCs/>
          <w:sz w:val="24"/>
          <w:szCs w:val="24"/>
        </w:rPr>
        <w:br/>
        <w:t>The hour I first believed!</w:t>
      </w:r>
    </w:p>
    <w:p w:rsidR="00C0663A" w:rsidRPr="00C50184" w:rsidRDefault="00C0663A" w:rsidP="00C0663A">
      <w:pPr>
        <w:ind w:left="900"/>
        <w:rPr>
          <w:b/>
          <w:bCs/>
          <w:sz w:val="24"/>
          <w:szCs w:val="24"/>
        </w:rPr>
      </w:pPr>
    </w:p>
    <w:p w:rsidR="00C0663A" w:rsidRPr="00C50184" w:rsidRDefault="00C0663A" w:rsidP="00C0663A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Through many dangers, toils, and snares,</w:t>
      </w:r>
      <w:r w:rsidRPr="00C50184">
        <w:rPr>
          <w:b/>
          <w:bCs/>
          <w:sz w:val="24"/>
          <w:szCs w:val="24"/>
        </w:rPr>
        <w:br/>
        <w:t>I have already come.</w:t>
      </w:r>
      <w:r w:rsidRPr="00C50184">
        <w:rPr>
          <w:b/>
          <w:bCs/>
          <w:sz w:val="24"/>
          <w:szCs w:val="24"/>
        </w:rPr>
        <w:br/>
        <w:t>‘Tis grace has brought me safe thus far,</w:t>
      </w:r>
      <w:r w:rsidRPr="00C50184">
        <w:rPr>
          <w:b/>
          <w:bCs/>
          <w:sz w:val="24"/>
          <w:szCs w:val="24"/>
        </w:rPr>
        <w:br/>
        <w:t>And grace will lead me home.</w:t>
      </w:r>
    </w:p>
    <w:p w:rsidR="00C0663A" w:rsidRPr="00C50184" w:rsidRDefault="00C0663A" w:rsidP="00C0663A">
      <w:pPr>
        <w:ind w:left="900"/>
        <w:rPr>
          <w:b/>
          <w:bCs/>
          <w:sz w:val="24"/>
          <w:szCs w:val="24"/>
        </w:rPr>
      </w:pPr>
    </w:p>
    <w:p w:rsidR="00C0663A" w:rsidRPr="00C50184" w:rsidRDefault="00C0663A" w:rsidP="00C0663A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The Lord has promised good to me;</w:t>
      </w:r>
      <w:r w:rsidRPr="00C50184">
        <w:rPr>
          <w:b/>
          <w:bCs/>
          <w:sz w:val="24"/>
          <w:szCs w:val="24"/>
        </w:rPr>
        <w:br/>
        <w:t>His word my hope secures.</w:t>
      </w:r>
      <w:r w:rsidRPr="00C50184">
        <w:rPr>
          <w:b/>
          <w:bCs/>
          <w:sz w:val="24"/>
          <w:szCs w:val="24"/>
        </w:rPr>
        <w:br/>
        <w:t>He will my shield and portion be</w:t>
      </w:r>
      <w:r w:rsidRPr="00C50184">
        <w:rPr>
          <w:b/>
          <w:bCs/>
          <w:sz w:val="24"/>
          <w:szCs w:val="24"/>
        </w:rPr>
        <w:br/>
        <w:t>As long as life endures.</w:t>
      </w:r>
    </w:p>
    <w:p w:rsidR="00C0663A" w:rsidRPr="00C50184" w:rsidRDefault="00C0663A" w:rsidP="00C0663A">
      <w:pPr>
        <w:ind w:left="900"/>
        <w:rPr>
          <w:b/>
          <w:bCs/>
          <w:sz w:val="24"/>
          <w:szCs w:val="24"/>
        </w:rPr>
      </w:pPr>
    </w:p>
    <w:p w:rsidR="00C0663A" w:rsidRPr="00942E0E" w:rsidRDefault="00C0663A" w:rsidP="00C0663A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When we’ve been there ten thousand years,</w:t>
      </w:r>
      <w:r w:rsidRPr="00C50184">
        <w:rPr>
          <w:b/>
          <w:bCs/>
          <w:sz w:val="24"/>
          <w:szCs w:val="24"/>
        </w:rPr>
        <w:br/>
        <w:t>Bright shining as the sun,</w:t>
      </w:r>
      <w:r w:rsidRPr="00C50184">
        <w:rPr>
          <w:b/>
          <w:bCs/>
          <w:sz w:val="24"/>
          <w:szCs w:val="24"/>
        </w:rPr>
        <w:br/>
        <w:t>We’ve no less days to sing God’s praise</w:t>
      </w:r>
      <w:r w:rsidRPr="00C50184">
        <w:rPr>
          <w:b/>
          <w:bCs/>
          <w:sz w:val="24"/>
          <w:szCs w:val="24"/>
        </w:rPr>
        <w:br/>
        <w:t>Than when we’ve first begun.</w:t>
      </w:r>
    </w:p>
    <w:p w:rsidR="00C0663A" w:rsidRDefault="00C0663A" w:rsidP="00C0663A">
      <w:pPr>
        <w:ind w:left="900"/>
        <w:rPr>
          <w:rFonts w:eastAsiaTheme="minorHAnsi"/>
          <w:sz w:val="16"/>
          <w:szCs w:val="16"/>
        </w:rPr>
      </w:pPr>
    </w:p>
    <w:p w:rsidR="00C0663A" w:rsidRPr="00FA5868" w:rsidRDefault="00C0663A" w:rsidP="00C0663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166A37" w:rsidRDefault="00166A37" w:rsidP="00C0663A">
      <w:pPr>
        <w:tabs>
          <w:tab w:val="left" w:pos="90"/>
          <w:tab w:val="center" w:pos="3240"/>
          <w:tab w:val="right" w:pos="7920"/>
        </w:tabs>
        <w:ind w:left="-360"/>
      </w:pPr>
    </w:p>
    <w:p w:rsidR="00166A37" w:rsidRDefault="00166A37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056159" w:rsidRPr="00E9664F" w:rsidRDefault="00FC2A01" w:rsidP="0005615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 w:rsidR="00056159">
        <w:rPr>
          <w:sz w:val="24"/>
        </w:rPr>
        <w:t xml:space="preserve">Hymn 39:   </w:t>
      </w:r>
      <w:r w:rsidR="00056159">
        <w:rPr>
          <w:bCs/>
          <w:i/>
          <w:iCs/>
          <w:color w:val="000000"/>
          <w:sz w:val="22"/>
          <w:szCs w:val="22"/>
        </w:rPr>
        <w:t xml:space="preserve">Great Is Thy Faithfulness   </w:t>
      </w:r>
      <w:r w:rsidR="00056159">
        <w:rPr>
          <w:bCs/>
          <w:color w:val="000000"/>
          <w:sz w:val="22"/>
          <w:szCs w:val="22"/>
        </w:rPr>
        <w:t>(all)</w:t>
      </w:r>
      <w:r w:rsidR="00056159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056159" w:rsidRPr="00707EAD" w:rsidRDefault="00056159" w:rsidP="00056159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faithfulness, O God my Father;</w:t>
      </w:r>
      <w:r w:rsidRPr="00707EAD">
        <w:rPr>
          <w:b/>
          <w:bCs/>
          <w:sz w:val="24"/>
          <w:szCs w:val="24"/>
        </w:rPr>
        <w:br/>
        <w:t>There is no shadow of turning with thee.</w:t>
      </w:r>
      <w:r w:rsidRPr="00707EAD">
        <w:rPr>
          <w:b/>
          <w:bCs/>
          <w:sz w:val="24"/>
          <w:szCs w:val="24"/>
        </w:rPr>
        <w:br/>
        <w:t xml:space="preserve">Thou </w:t>
      </w:r>
      <w:proofErr w:type="spellStart"/>
      <w:r w:rsidRPr="00707EAD">
        <w:rPr>
          <w:b/>
          <w:bCs/>
          <w:sz w:val="24"/>
          <w:szCs w:val="24"/>
        </w:rPr>
        <w:t>changest</w:t>
      </w:r>
      <w:proofErr w:type="spellEnd"/>
      <w:r w:rsidRPr="00707EAD">
        <w:rPr>
          <w:b/>
          <w:bCs/>
          <w:sz w:val="24"/>
          <w:szCs w:val="24"/>
        </w:rPr>
        <w:t xml:space="preserve"> not; thy compassions they fail not.</w:t>
      </w:r>
      <w:r w:rsidRPr="00707EAD">
        <w:rPr>
          <w:b/>
          <w:bCs/>
          <w:sz w:val="24"/>
          <w:szCs w:val="24"/>
        </w:rPr>
        <w:br/>
        <w:t>As thou hast been thou forever wilt be.</w:t>
      </w:r>
    </w:p>
    <w:p w:rsidR="00056159" w:rsidRPr="00707EAD" w:rsidRDefault="00056159" w:rsidP="00056159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lastRenderedPageBreak/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056159" w:rsidRPr="00707EAD" w:rsidRDefault="00056159" w:rsidP="00056159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056159" w:rsidRPr="00707EAD" w:rsidRDefault="00056159" w:rsidP="00056159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Summer and winter and springtime and harvest,</w:t>
      </w:r>
      <w:r w:rsidRPr="00707EAD">
        <w:rPr>
          <w:b/>
          <w:bCs/>
          <w:sz w:val="24"/>
          <w:szCs w:val="24"/>
        </w:rPr>
        <w:br/>
        <w:t>Sun, moon, and stars in their courses above</w:t>
      </w:r>
      <w:r w:rsidRPr="00707EAD">
        <w:rPr>
          <w:b/>
          <w:bCs/>
          <w:sz w:val="24"/>
          <w:szCs w:val="24"/>
        </w:rPr>
        <w:br/>
        <w:t>Join with all nature in manifold witness</w:t>
      </w:r>
      <w:r w:rsidRPr="00707EAD">
        <w:rPr>
          <w:b/>
          <w:bCs/>
          <w:sz w:val="24"/>
          <w:szCs w:val="24"/>
        </w:rPr>
        <w:br/>
        <w:t>To thy great faithfulness, mercy, and love.</w:t>
      </w:r>
    </w:p>
    <w:p w:rsidR="00056159" w:rsidRPr="00707EAD" w:rsidRDefault="00056159" w:rsidP="00056159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056159" w:rsidRPr="00707EAD" w:rsidRDefault="00056159" w:rsidP="00056159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056159" w:rsidRPr="00707EAD" w:rsidRDefault="00056159" w:rsidP="00056159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 xml:space="preserve">Pardon for sin and a peace that </w:t>
      </w:r>
      <w:proofErr w:type="spellStart"/>
      <w:r w:rsidRPr="00707EAD">
        <w:rPr>
          <w:b/>
          <w:bCs/>
          <w:sz w:val="24"/>
          <w:szCs w:val="24"/>
        </w:rPr>
        <w:t>endureth</w:t>
      </w:r>
      <w:proofErr w:type="spellEnd"/>
      <w:r w:rsidRPr="00707EAD">
        <w:rPr>
          <w:b/>
          <w:bCs/>
          <w:sz w:val="24"/>
          <w:szCs w:val="24"/>
        </w:rPr>
        <w:t>,</w:t>
      </w:r>
      <w:r w:rsidRPr="00707EAD">
        <w:rPr>
          <w:b/>
          <w:bCs/>
          <w:sz w:val="24"/>
          <w:szCs w:val="24"/>
        </w:rPr>
        <w:br/>
      </w:r>
      <w:proofErr w:type="spellStart"/>
      <w:r w:rsidRPr="00707EAD">
        <w:rPr>
          <w:b/>
          <w:bCs/>
          <w:sz w:val="24"/>
          <w:szCs w:val="24"/>
        </w:rPr>
        <w:t>Thine</w:t>
      </w:r>
      <w:proofErr w:type="spellEnd"/>
      <w:r w:rsidRPr="00707EAD">
        <w:rPr>
          <w:b/>
          <w:bCs/>
          <w:sz w:val="24"/>
          <w:szCs w:val="24"/>
        </w:rPr>
        <w:t xml:space="preserve"> own dear presence to cheer and to guide,</w:t>
      </w:r>
      <w:r w:rsidRPr="00707EAD">
        <w:rPr>
          <w:b/>
          <w:bCs/>
          <w:sz w:val="24"/>
          <w:szCs w:val="24"/>
        </w:rPr>
        <w:br/>
        <w:t>Strength for today and bright hope for tomorrow;</w:t>
      </w:r>
      <w:r w:rsidRPr="00707EAD">
        <w:rPr>
          <w:b/>
          <w:bCs/>
          <w:sz w:val="24"/>
          <w:szCs w:val="24"/>
        </w:rPr>
        <w:br/>
        <w:t>Blessings all mine, with ten thousand beside!</w:t>
      </w:r>
    </w:p>
    <w:p w:rsidR="00056159" w:rsidRPr="00707EAD" w:rsidRDefault="00056159" w:rsidP="00056159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056159" w:rsidRPr="000A51C0" w:rsidRDefault="00056159" w:rsidP="00056159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056159" w:rsidRPr="0005010A" w:rsidRDefault="00056159" w:rsidP="00056159">
      <w:pPr>
        <w:ind w:left="900"/>
      </w:pPr>
      <w:r>
        <w:rPr>
          <w:rFonts w:eastAsiaTheme="minorHAnsi"/>
          <w:sz w:val="16"/>
          <w:szCs w:val="16"/>
        </w:rPr>
        <w:t>Public domain</w:t>
      </w:r>
    </w:p>
    <w:p w:rsidR="0009700D" w:rsidRPr="0009700D" w:rsidRDefault="0009700D" w:rsidP="00056159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color w:val="222222"/>
          <w:sz w:val="16"/>
          <w:szCs w:val="16"/>
        </w:rPr>
      </w:pPr>
    </w:p>
    <w:sectPr w:rsidR="0009700D" w:rsidRPr="0009700D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159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00D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0DD"/>
    <w:rsid w:val="00163315"/>
    <w:rsid w:val="00166A37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200C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29EC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256F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2E3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5F77"/>
    <w:rsid w:val="006E7C7A"/>
    <w:rsid w:val="006F1D5D"/>
    <w:rsid w:val="006F2AA9"/>
    <w:rsid w:val="006F38BF"/>
    <w:rsid w:val="006F39C9"/>
    <w:rsid w:val="006F5102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052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1327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97834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663A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CFD"/>
    <w:rsid w:val="00C47DB2"/>
    <w:rsid w:val="00C503A1"/>
    <w:rsid w:val="00C5127F"/>
    <w:rsid w:val="00C53E6E"/>
    <w:rsid w:val="00C543FB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4369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38F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A42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194D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BB4"/>
    <w:rsid w:val="00FC2DC4"/>
    <w:rsid w:val="00FC310E"/>
    <w:rsid w:val="00FC47AC"/>
    <w:rsid w:val="00FC63DC"/>
    <w:rsid w:val="00FD1773"/>
    <w:rsid w:val="00FD24AC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80BA-2F5F-4B4B-ADA1-EA31162F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2025-02-06T18:14:00Z</cp:lastPrinted>
  <dcterms:created xsi:type="dcterms:W3CDTF">2025-02-14T23:20:00Z</dcterms:created>
  <dcterms:modified xsi:type="dcterms:W3CDTF">2025-02-14T23:20:00Z</dcterms:modified>
</cp:coreProperties>
</file>